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499F" w14:textId="32C215E5" w:rsidR="00E655B9" w:rsidRPr="003153E4" w:rsidRDefault="00E655B9" w:rsidP="00E655B9">
      <w:pPr>
        <w:rPr>
          <w:b/>
          <w:bCs/>
          <w:lang w:val="en-US"/>
        </w:rPr>
      </w:pPr>
      <w:r w:rsidRPr="003153E4">
        <w:rPr>
          <w:b/>
          <w:bCs/>
        </w:rPr>
        <w:t>Candidates Name:</w:t>
      </w:r>
      <w:r>
        <w:rPr>
          <w:b/>
          <w:bCs/>
        </w:rPr>
        <w:t xml:space="preserve"> </w:t>
      </w:r>
      <w:r w:rsidRPr="00E655B9">
        <w:rPr>
          <w:lang w:val="en-US"/>
        </w:rPr>
        <w:t>Covenant George</w:t>
      </w:r>
    </w:p>
    <w:p w14:paraId="045CF5C2" w14:textId="635C03A6" w:rsidR="00E655B9" w:rsidRPr="003153E4" w:rsidRDefault="00E655B9" w:rsidP="00E655B9">
      <w:r w:rsidRPr="003153E4">
        <w:rPr>
          <w:b/>
          <w:bCs/>
        </w:rPr>
        <w:t>Candidate Location:</w:t>
      </w:r>
      <w:r w:rsidRPr="003153E4">
        <w:t> </w:t>
      </w:r>
      <w:r>
        <w:t>Willing to relocate</w:t>
      </w:r>
    </w:p>
    <w:p w14:paraId="26633AA9" w14:textId="77777777" w:rsidR="00E655B9" w:rsidRDefault="00E655B9" w:rsidP="00E655B9">
      <w:r w:rsidRPr="003153E4">
        <w:rPr>
          <w:b/>
          <w:bCs/>
        </w:rPr>
        <w:t>Start Availability:</w:t>
      </w:r>
      <w:r>
        <w:rPr>
          <w:b/>
          <w:bCs/>
        </w:rPr>
        <w:t xml:space="preserve"> </w:t>
      </w:r>
      <w:r w:rsidRPr="00E655B9">
        <w:t>Immediate</w:t>
      </w:r>
    </w:p>
    <w:p w14:paraId="00B694AE" w14:textId="30455D40" w:rsidR="00E655B9" w:rsidRPr="00E655B9" w:rsidRDefault="00E655B9" w:rsidP="00E655B9">
      <w:pPr>
        <w:rPr>
          <w:b/>
          <w:bCs/>
          <w:lang w:val="en-US"/>
        </w:rPr>
      </w:pPr>
      <w:r w:rsidRPr="003153E4">
        <w:rPr>
          <w:b/>
          <w:bCs/>
        </w:rPr>
        <w:t>Work Status:</w:t>
      </w:r>
      <w:r w:rsidRPr="003153E4">
        <w:t> </w:t>
      </w:r>
      <w:r w:rsidRPr="00E655B9">
        <w:rPr>
          <w:lang w:val="en-US"/>
        </w:rPr>
        <w:t>Senior Healthcare Assistant (Team Leader)</w:t>
      </w:r>
      <w:r>
        <w:rPr>
          <w:b/>
          <w:bCs/>
          <w:lang w:val="en-US"/>
        </w:rPr>
        <w:t xml:space="preserve"> </w:t>
      </w:r>
      <w:r w:rsidRPr="00E655B9">
        <w:rPr>
          <w:lang w:val="en-US"/>
        </w:rPr>
        <w:t xml:space="preserve">CITY TRUST HEALTHCARE-South Normanton, South Normanton </w:t>
      </w:r>
    </w:p>
    <w:p w14:paraId="34B5694C" w14:textId="270EF0C6" w:rsidR="00F11A0F" w:rsidRDefault="00F11A0F" w:rsidP="00F11A0F">
      <w:r w:rsidRPr="00E655B9">
        <w:rPr>
          <w:lang w:val="en-US"/>
        </w:rPr>
        <w:t>Covenant</w:t>
      </w:r>
      <w:r w:rsidRPr="00F11A0F">
        <w:t xml:space="preserve"> started his career as a healthcare professional in 2021 and has served as a Senior Healthcare Assistant Team Leader for more than two years.</w:t>
      </w:r>
    </w:p>
    <w:p w14:paraId="747841EB" w14:textId="7AB4CD70" w:rsidR="008133DD" w:rsidRDefault="008133DD" w:rsidP="00F11A0F">
      <w:r>
        <w:t>Where, h</w:t>
      </w:r>
      <w:r w:rsidRPr="008133DD">
        <w:t>e continuously monitors vital signs and administers meals and medications according to personalized healthcare plans, improving patient health and satisfaction. He oversees staff training on medical equipment, manages patient records and schedules, ensures data accuracy, and supports Gastronomy, Tracheostomy, and continence care. He also investigates and manages incidents to enhance patient safety and operational efficiency.</w:t>
      </w:r>
    </w:p>
    <w:p w14:paraId="2446F8E0" w14:textId="2086E9C5" w:rsidR="008133DD" w:rsidRDefault="00036C43" w:rsidP="00036C43">
      <w:r w:rsidRPr="00036C43">
        <w:t>His expertise in medical technology and software like MATLAB and Python blends technical skills with compassionate communication in healthcare. As a Counsellor Intern and Caregiver at Rivers State University Teaching Hospital in 2021, he developed treatment plans from mental health assessments, improving patient outcomes. He collaborated with medical staff for coordinated care, maintained patient confidentiality, and supported nurses and doctors in delivering comprehensive treatment.</w:t>
      </w:r>
    </w:p>
    <w:p w14:paraId="40550814" w14:textId="3F72B750" w:rsidR="00036C43" w:rsidRPr="003153E4" w:rsidRDefault="00036C43" w:rsidP="00036C43">
      <w:r w:rsidRPr="00036C43">
        <w:t>He is presently in the UK on a Healthcare Skilled Worker visa and is prepared to start working right after the upcoming interview.</w:t>
      </w:r>
    </w:p>
    <w:sectPr w:rsidR="00036C43" w:rsidRPr="003153E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AC14" w14:textId="77777777" w:rsidR="002E6919" w:rsidRDefault="002E6919" w:rsidP="002E6919">
      <w:pPr>
        <w:spacing w:after="0" w:line="240" w:lineRule="auto"/>
      </w:pPr>
      <w:r>
        <w:separator/>
      </w:r>
    </w:p>
  </w:endnote>
  <w:endnote w:type="continuationSeparator" w:id="0">
    <w:p w14:paraId="21309A37" w14:textId="77777777" w:rsidR="002E6919" w:rsidRDefault="002E6919" w:rsidP="002E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E0F9" w14:textId="77777777" w:rsidR="002E6919" w:rsidRDefault="002E6919" w:rsidP="002E6919">
    <w:pPr>
      <w:spacing w:after="0"/>
      <w:ind w:left="-908"/>
    </w:pPr>
    <w:r>
      <w:rPr>
        <w:noProof/>
      </w:rPr>
      <mc:AlternateContent>
        <mc:Choice Requires="wpg">
          <w:drawing>
            <wp:inline distT="0" distB="0" distL="0" distR="0" wp14:anchorId="4B342BAF" wp14:editId="2B7CC0F3">
              <wp:extent cx="6840220" cy="12700"/>
              <wp:effectExtent l="0" t="0" r="0" b="0"/>
              <wp:docPr id="1441" name="Group 1441"/>
              <wp:cNvGraphicFramePr/>
              <a:graphic xmlns:a="http://schemas.openxmlformats.org/drawingml/2006/main">
                <a:graphicData uri="http://schemas.microsoft.com/office/word/2010/wordprocessingGroup">
                  <wpg:wgp>
                    <wpg:cNvGrpSpPr/>
                    <wpg:grpSpPr>
                      <a:xfrm>
                        <a:off x="0" y="0"/>
                        <a:ext cx="6840220" cy="12700"/>
                        <a:chOff x="0" y="0"/>
                        <a:chExt cx="6840220" cy="12700"/>
                      </a:xfrm>
                    </wpg:grpSpPr>
                    <wps:wsp>
                      <wps:cNvPr id="22" name="Shape 22"/>
                      <wps:cNvSpPr/>
                      <wps:spPr>
                        <a:xfrm>
                          <a:off x="0" y="0"/>
                          <a:ext cx="6840220" cy="0"/>
                        </a:xfrm>
                        <a:custGeom>
                          <a:avLst/>
                          <a:gdLst/>
                          <a:ahLst/>
                          <a:cxnLst/>
                          <a:rect l="0" t="0" r="0" b="0"/>
                          <a:pathLst>
                            <a:path w="6840220">
                              <a:moveTo>
                                <a:pt x="0" y="0"/>
                              </a:moveTo>
                              <a:lnTo>
                                <a:pt x="6840220" y="0"/>
                              </a:lnTo>
                            </a:path>
                          </a:pathLst>
                        </a:custGeom>
                        <a:ln w="12700" cap="flat">
                          <a:round/>
                        </a:ln>
                      </wps:spPr>
                      <wps:style>
                        <a:lnRef idx="1">
                          <a:srgbClr val="1E71A7"/>
                        </a:lnRef>
                        <a:fillRef idx="0">
                          <a:srgbClr val="000000">
                            <a:alpha val="0"/>
                          </a:srgbClr>
                        </a:fillRef>
                        <a:effectRef idx="0">
                          <a:scrgbClr r="0" g="0" b="0"/>
                        </a:effectRef>
                        <a:fontRef idx="none"/>
                      </wps:style>
                      <wps:bodyPr/>
                    </wps:wsp>
                  </wpg:wgp>
                </a:graphicData>
              </a:graphic>
            </wp:inline>
          </w:drawing>
        </mc:Choice>
        <mc:Fallback>
          <w:pict>
            <v:group w14:anchorId="743902C4" id="Group 1441"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uSgIAAJ4FAAAOAAAAZHJzL2Uyb0RvYy54bWykVMlu2zAQvRfoPxC811pQxIFgOQiS1Jei&#10;DZr0A2iKlARQJEHSlv33HY4WOzaQg6sDNVzm8c2b4aweDp0ie+F8a3RJs0VKidDcVK2uS/r3/ce3&#10;e0p8YLpiymhR0qPw9GH99cuqt4XITWNUJRwBEO2L3pa0CcEWSeJ5IzrmF8YKDZvSuI4FmLo6qRzr&#10;Ab1TSZ6md0lvXGWd4cJ7WH0eNuka8aUUPPyW0otAVEmBW8DR4biNY7JesaJ2zDYtH2mwG1h0rNVw&#10;6Qz1zAIjO9deQXUtd8YbGRbcdImRsuUCY4BosvQimo0zO4ux1EVf21kmkPZCp5th+a/9xtk3++pA&#10;id7WoAXOYiwH6br4B5bkgJIdZ8nEIRAOi3f339M8B2U57GX5Mh0l5Q3ofuXFm5dP/ZLp0uQDld5C&#10;cfhT/P7/4n9rmBUoqy8g/ldH2qqkeU6JZh3UKO4TmKMkeGYWyBcetLpJHVRmjpAVfOfDRhiUmO1/&#10;+jDUYjVZrJksftCT6aCiP61ly0L0iwyjSfpTjuJaZ/bi3eBuuEgPUDvtKn1+as7yVABwdjgBRrxm&#10;vRoNvBrs8+CUjiyG4iCcwSuXigV8LlDguoK4EQ9+MdODwGiFoxKRq9J/hIQsQcFl6OddvX1SjuwZ&#10;vOvsZZk9LmO2EAaORh/ZKjV7pddeKX64zpRt2IA1JWm8ACFHpAgqsKVcwvKRzdBX4HXCe5i6C1Ca&#10;nZCW0WH219ATkfdZtNHcmuqILxIFgdJHabAJIKOxYcUucz7HU6e2uv4HAAD//wMAUEsDBBQABgAI&#10;AAAAIQBVqWsL2wAAAAQBAAAPAAAAZHJzL2Rvd25yZXYueG1sTI9BS8NAEIXvgv9hGcGb3U1EW2I2&#10;pRT1VARbQXqbZqdJaHY2ZLdJ+u/detHLwOM93vsmX062FQP1vnGsIZkpEMSlMw1XGr52bw8LED4g&#10;G2wdk4YLeVgWtzc5ZsaN/EnDNlQilrDPUEMdQpdJ6cuaLPqZ64ijd3S9xRBlX0nT4xjLbStTpZ6l&#10;xYbjQo0drWsqT9uz1fA+4rh6TF6Hzem4vux3Tx/fm4S0vr+bVi8gAk3hLwxX/IgORWQ6uDMbL1oN&#10;8ZHwe6+ems9TEAcNqQJZ5PI/fPEDAAD//wMAUEsBAi0AFAAGAAgAAAAhALaDOJL+AAAA4QEAABMA&#10;AAAAAAAAAAAAAAAAAAAAAFtDb250ZW50X1R5cGVzXS54bWxQSwECLQAUAAYACAAAACEAOP0h/9YA&#10;AACUAQAACwAAAAAAAAAAAAAAAAAvAQAAX3JlbHMvLnJlbHNQSwECLQAUAAYACAAAACEAcf4W7koC&#10;AACeBQAADgAAAAAAAAAAAAAAAAAuAgAAZHJzL2Uyb0RvYy54bWxQSwECLQAUAAYACAAAACEAValr&#10;C9sAAAAEAQAADwAAAAAAAAAAAAAAAACkBAAAZHJzL2Rvd25yZXYueG1sUEsFBgAAAAAEAAQA8wAA&#10;AKwFAAAAAA==&#10;">
              <v:shape id="Shape 22" o:spid="_x0000_s1027" style="position:absolute;width:68402;height:0;visibility:visible;mso-wrap-style:square;v-text-anchor:top" coordsize="684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l7dxQAAANsAAAAPAAAAZHJzL2Rvd25yZXYueG1sRI9Ba8JA&#10;FITvQv/D8gq9SN0YaK3RVaSg9dpE1OMz+5qEZt/G7KrJv+8WBI/DzHzDzJedqcWVWldZVjAeRSCI&#10;c6srLhTssvXrBwjnkTXWlklBTw6Wi6fBHBNtb/xN19QXIkDYJaig9L5JpHR5SQbdyDbEwfuxrUEf&#10;ZFtI3eItwE0t4yh6lwYrDgslNvRZUv6bXoyCt2w9PPfbr+k4O272h45Px/1kotTLc7eagfDU+Uf4&#10;3t5qBXEM/1/CD5CLPwAAAP//AwBQSwECLQAUAAYACAAAACEA2+H2y+4AAACFAQAAEwAAAAAAAAAA&#10;AAAAAAAAAAAAW0NvbnRlbnRfVHlwZXNdLnhtbFBLAQItABQABgAIAAAAIQBa9CxbvwAAABUBAAAL&#10;AAAAAAAAAAAAAAAAAB8BAABfcmVscy8ucmVsc1BLAQItABQABgAIAAAAIQAy3l7dxQAAANsAAAAP&#10;AAAAAAAAAAAAAAAAAAcCAABkcnMvZG93bnJldi54bWxQSwUGAAAAAAMAAwC3AAAA+QIAAAAA&#10;" path="m,l6840220,e" filled="f" strokecolor="#1e71a7" strokeweight="1pt">
                <v:path arrowok="t" textboxrect="0,0,6840220,0"/>
              </v:shape>
              <w10:anchorlock/>
            </v:group>
          </w:pict>
        </mc:Fallback>
      </mc:AlternateContent>
    </w:r>
    <w:r>
      <w:rPr>
        <w:rFonts w:ascii="Times New Roman" w:eastAsia="Times New Roman" w:hAnsi="Times New Roman" w:cs="Times New Roman"/>
        <w:sz w:val="29"/>
      </w:rPr>
      <w:t xml:space="preserve"> </w:t>
    </w:r>
  </w:p>
  <w:p w14:paraId="4572A3B2" w14:textId="77777777" w:rsidR="002E6919" w:rsidRDefault="002E6919" w:rsidP="002E6919">
    <w:pPr>
      <w:spacing w:after="70"/>
      <w:ind w:right="80"/>
      <w:jc w:val="right"/>
    </w:pPr>
    <w:r>
      <w:rPr>
        <w:rFonts w:ascii="Times New Roman" w:eastAsia="Times New Roman" w:hAnsi="Times New Roman" w:cs="Times New Roman"/>
        <w:sz w:val="2"/>
      </w:rPr>
      <w:t xml:space="preserve"> </w:t>
    </w:r>
  </w:p>
  <w:p w14:paraId="59FECB70" w14:textId="77777777" w:rsidR="002E6919" w:rsidRDefault="002E6919" w:rsidP="002E6919">
    <w:pPr>
      <w:spacing w:after="207"/>
    </w:pPr>
    <w:r>
      <w:rPr>
        <w:rFonts w:ascii="Times New Roman" w:eastAsia="Times New Roman" w:hAnsi="Times New Roman" w:cs="Times New Roman"/>
        <w:sz w:val="9"/>
      </w:rPr>
      <w:t xml:space="preserve"> </w:t>
    </w:r>
  </w:p>
  <w:p w14:paraId="1ECF777C" w14:textId="77777777" w:rsidR="002E6919" w:rsidRDefault="002E6919" w:rsidP="002E6919">
    <w:pPr>
      <w:spacing w:after="3"/>
      <w:ind w:left="10" w:right="79"/>
      <w:jc w:val="right"/>
    </w:pPr>
    <w:r>
      <w:rPr>
        <w:rFonts w:ascii="Tahoma" w:eastAsia="Tahoma" w:hAnsi="Tahoma" w:cs="Tahoma"/>
        <w:color w:val="1E71A7"/>
        <w:sz w:val="20"/>
      </w:rPr>
      <w:t xml:space="preserve">GAC Group Ltd. </w:t>
    </w:r>
  </w:p>
  <w:p w14:paraId="182783D3" w14:textId="77777777" w:rsidR="002E6919" w:rsidRDefault="002E6919" w:rsidP="002E6919">
    <w:pPr>
      <w:spacing w:after="3"/>
      <w:ind w:left="10" w:right="79"/>
      <w:jc w:val="right"/>
    </w:pPr>
    <w:r>
      <w:rPr>
        <w:rFonts w:ascii="Tahoma" w:eastAsia="Tahoma" w:hAnsi="Tahoma" w:cs="Tahoma"/>
        <w:color w:val="1E71A7"/>
        <w:sz w:val="20"/>
      </w:rPr>
      <w:t xml:space="preserve">42 West End, March, Cambridgeshire, PE15 8DL </w:t>
    </w:r>
  </w:p>
  <w:p w14:paraId="3EF8FCD6" w14:textId="77777777" w:rsidR="002E6919" w:rsidRDefault="002E6919" w:rsidP="002E6919">
    <w:pPr>
      <w:spacing w:after="3"/>
      <w:ind w:left="10" w:right="79"/>
      <w:jc w:val="right"/>
    </w:pPr>
    <w:r>
      <w:rPr>
        <w:rFonts w:ascii="Tahoma" w:eastAsia="Tahoma" w:hAnsi="Tahoma" w:cs="Tahoma"/>
        <w:color w:val="1E71A7"/>
        <w:sz w:val="20"/>
      </w:rPr>
      <w:t xml:space="preserve">Tel: +44 (0)333 577 8800 Email: info@globalalliancecorporation.com www.globalalliancecorporation.com  </w:t>
    </w:r>
  </w:p>
  <w:p w14:paraId="710866A5" w14:textId="77777777" w:rsidR="002E6919" w:rsidRDefault="002E6919" w:rsidP="002E6919">
    <w:pPr>
      <w:spacing w:after="3"/>
      <w:ind w:left="10" w:right="79"/>
      <w:jc w:val="right"/>
    </w:pPr>
    <w:r>
      <w:rPr>
        <w:rFonts w:ascii="Tahoma" w:eastAsia="Tahoma" w:hAnsi="Tahoma" w:cs="Tahoma"/>
        <w:color w:val="1E71A7"/>
        <w:sz w:val="20"/>
      </w:rPr>
      <w:t>Registered in England and Wales, Company Registration No. 06451165</w:t>
    </w:r>
    <w:r>
      <w:rPr>
        <w:rFonts w:ascii="Tahoma" w:eastAsia="Tahoma" w:hAnsi="Tahoma" w:cs="Tahoma"/>
        <w:sz w:val="20"/>
      </w:rPr>
      <w:t xml:space="preserve"> </w:t>
    </w:r>
  </w:p>
  <w:p w14:paraId="6A56BE07" w14:textId="77777777" w:rsidR="002E6919" w:rsidRDefault="002E6919" w:rsidP="002E6919">
    <w:pPr>
      <w:pStyle w:val="Heading1"/>
      <w:ind w:left="102"/>
    </w:pPr>
    <w:r>
      <w:rPr>
        <w:noProof/>
      </w:rPr>
      <w:drawing>
        <wp:anchor distT="0" distB="0" distL="114300" distR="114300" simplePos="0" relativeHeight="251661312" behindDoc="0" locked="0" layoutInCell="1" allowOverlap="0" wp14:anchorId="6C030517" wp14:editId="2CA416E1">
          <wp:simplePos x="0" y="0"/>
          <wp:positionH relativeFrom="column">
            <wp:posOffset>3916577</wp:posOffset>
          </wp:positionH>
          <wp:positionV relativeFrom="paragraph">
            <wp:posOffset>-60</wp:posOffset>
          </wp:positionV>
          <wp:extent cx="2094756" cy="886460"/>
          <wp:effectExtent l="0" t="0" r="0" b="0"/>
          <wp:wrapSquare wrapText="bothSides"/>
          <wp:docPr id="99" name="Picture 99" descr="A logo with blu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99" name="Picture 99" descr="A logo with blue letters&#10;&#10;Description automatically generated"/>
                  <pic:cNvPicPr/>
                </pic:nvPicPr>
                <pic:blipFill>
                  <a:blip r:embed="rId1"/>
                  <a:stretch>
                    <a:fillRect/>
                  </a:stretch>
                </pic:blipFill>
                <pic:spPr>
                  <a:xfrm>
                    <a:off x="0" y="0"/>
                    <a:ext cx="2094756" cy="886460"/>
                  </a:xfrm>
                  <a:prstGeom prst="rect">
                    <a:avLst/>
                  </a:prstGeom>
                </pic:spPr>
              </pic:pic>
            </a:graphicData>
          </a:graphic>
        </wp:anchor>
      </w:drawing>
    </w:r>
    <w:r>
      <w:t>GLOBAL ALLIANCE CORPORATION</w:t>
    </w:r>
    <w:r>
      <w:rPr>
        <w:color w:val="000000"/>
      </w:rPr>
      <w:t xml:space="preserve"> </w:t>
    </w:r>
  </w:p>
  <w:p w14:paraId="1CC4F693" w14:textId="77777777" w:rsidR="002E6919" w:rsidRDefault="002E6919" w:rsidP="002E6919">
    <w:pPr>
      <w:spacing w:after="8"/>
      <w:ind w:left="102" w:right="495"/>
    </w:pPr>
    <w:r>
      <w:rPr>
        <w:rFonts w:ascii="Cambria" w:eastAsia="Cambria" w:hAnsi="Cambria" w:cs="Cambria"/>
        <w:color w:val="808080"/>
        <w:sz w:val="20"/>
      </w:rPr>
      <w:t>International Talent Specialist</w:t>
    </w:r>
    <w:r>
      <w:rPr>
        <w:rFonts w:ascii="Cambria" w:eastAsia="Cambria" w:hAnsi="Cambria" w:cs="Cambria"/>
        <w:sz w:val="20"/>
      </w:rPr>
      <w:t xml:space="preserve"> </w:t>
    </w:r>
  </w:p>
  <w:p w14:paraId="468F5244" w14:textId="77777777" w:rsidR="002E6919" w:rsidRPr="002E6919" w:rsidRDefault="002E6919" w:rsidP="002E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F3153" w14:textId="77777777" w:rsidR="002E6919" w:rsidRDefault="002E6919" w:rsidP="002E6919">
      <w:pPr>
        <w:spacing w:after="0" w:line="240" w:lineRule="auto"/>
      </w:pPr>
      <w:r>
        <w:separator/>
      </w:r>
    </w:p>
  </w:footnote>
  <w:footnote w:type="continuationSeparator" w:id="0">
    <w:p w14:paraId="58382012" w14:textId="77777777" w:rsidR="002E6919" w:rsidRDefault="002E6919" w:rsidP="002E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7341" w14:textId="69D6E0EC" w:rsidR="002E6919" w:rsidRPr="002E6919" w:rsidRDefault="002E6919" w:rsidP="002E6919">
    <w:pPr>
      <w:pStyle w:val="Header"/>
    </w:pPr>
    <w:r w:rsidRPr="002E6919">
      <w:drawing>
        <wp:anchor distT="0" distB="0" distL="114300" distR="114300" simplePos="0" relativeHeight="251659264" behindDoc="0" locked="0" layoutInCell="1" allowOverlap="0" wp14:anchorId="3465F7F6" wp14:editId="7A715BAC">
          <wp:simplePos x="0" y="0"/>
          <wp:positionH relativeFrom="column">
            <wp:posOffset>3916680</wp:posOffset>
          </wp:positionH>
          <wp:positionV relativeFrom="paragraph">
            <wp:posOffset>0</wp:posOffset>
          </wp:positionV>
          <wp:extent cx="2094865" cy="886460"/>
          <wp:effectExtent l="0" t="0" r="635" b="8890"/>
          <wp:wrapSquare wrapText="bothSides"/>
          <wp:docPr id="2094390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886460"/>
                  </a:xfrm>
                  <a:prstGeom prst="rect">
                    <a:avLst/>
                  </a:prstGeom>
                  <a:noFill/>
                </pic:spPr>
              </pic:pic>
            </a:graphicData>
          </a:graphic>
          <wp14:sizeRelH relativeFrom="page">
            <wp14:pctWidth>0</wp14:pctWidth>
          </wp14:sizeRelH>
          <wp14:sizeRelV relativeFrom="page">
            <wp14:pctHeight>0</wp14:pctHeight>
          </wp14:sizeRelV>
        </wp:anchor>
      </w:drawing>
    </w:r>
    <w:r w:rsidRPr="002E6919">
      <w:t xml:space="preserve">GLOBAL ALLIANCE CORPORATION </w:t>
    </w:r>
  </w:p>
  <w:p w14:paraId="11E06B1E" w14:textId="77777777" w:rsidR="002E6919" w:rsidRPr="002E6919" w:rsidRDefault="002E6919" w:rsidP="002E6919">
    <w:pPr>
      <w:pStyle w:val="Header"/>
    </w:pPr>
    <w:r w:rsidRPr="002E6919">
      <w:t xml:space="preserve">International Talent Specialist </w:t>
    </w:r>
  </w:p>
  <w:p w14:paraId="3B9894FF" w14:textId="52F4CA06" w:rsidR="002E6919" w:rsidRDefault="002E6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B9"/>
    <w:rsid w:val="00036C43"/>
    <w:rsid w:val="000C78F2"/>
    <w:rsid w:val="00132C20"/>
    <w:rsid w:val="00204723"/>
    <w:rsid w:val="002E6919"/>
    <w:rsid w:val="0034314C"/>
    <w:rsid w:val="00370D42"/>
    <w:rsid w:val="00521ABC"/>
    <w:rsid w:val="005F53E5"/>
    <w:rsid w:val="006B2E0E"/>
    <w:rsid w:val="006E56A3"/>
    <w:rsid w:val="008133DD"/>
    <w:rsid w:val="00853489"/>
    <w:rsid w:val="008555B5"/>
    <w:rsid w:val="00861C1F"/>
    <w:rsid w:val="00C45307"/>
    <w:rsid w:val="00CB0F82"/>
    <w:rsid w:val="00D87274"/>
    <w:rsid w:val="00DE04D8"/>
    <w:rsid w:val="00E655B9"/>
    <w:rsid w:val="00EA31BA"/>
    <w:rsid w:val="00F11A0F"/>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2C1D67"/>
  <w15:chartTrackingRefBased/>
  <w15:docId w15:val="{E54314E3-0E26-48E4-8F04-108AE6F7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B9"/>
  </w:style>
  <w:style w:type="paragraph" w:styleId="Heading1">
    <w:name w:val="heading 1"/>
    <w:basedOn w:val="Normal"/>
    <w:next w:val="Normal"/>
    <w:link w:val="Heading1Char"/>
    <w:uiPriority w:val="9"/>
    <w:qFormat/>
    <w:rsid w:val="00E655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55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55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55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55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5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55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55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55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55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5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5B9"/>
    <w:rPr>
      <w:rFonts w:eastAsiaTheme="majorEastAsia" w:cstheme="majorBidi"/>
      <w:color w:val="272727" w:themeColor="text1" w:themeTint="D8"/>
    </w:rPr>
  </w:style>
  <w:style w:type="paragraph" w:styleId="Title">
    <w:name w:val="Title"/>
    <w:basedOn w:val="Normal"/>
    <w:next w:val="Normal"/>
    <w:link w:val="TitleChar"/>
    <w:uiPriority w:val="10"/>
    <w:qFormat/>
    <w:rsid w:val="00E65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5B9"/>
    <w:pPr>
      <w:spacing w:before="160"/>
      <w:jc w:val="center"/>
    </w:pPr>
    <w:rPr>
      <w:i/>
      <w:iCs/>
      <w:color w:val="404040" w:themeColor="text1" w:themeTint="BF"/>
    </w:rPr>
  </w:style>
  <w:style w:type="character" w:customStyle="1" w:styleId="QuoteChar">
    <w:name w:val="Quote Char"/>
    <w:basedOn w:val="DefaultParagraphFont"/>
    <w:link w:val="Quote"/>
    <w:uiPriority w:val="29"/>
    <w:rsid w:val="00E655B9"/>
    <w:rPr>
      <w:i/>
      <w:iCs/>
      <w:color w:val="404040" w:themeColor="text1" w:themeTint="BF"/>
    </w:rPr>
  </w:style>
  <w:style w:type="paragraph" w:styleId="ListParagraph">
    <w:name w:val="List Paragraph"/>
    <w:basedOn w:val="Normal"/>
    <w:uiPriority w:val="34"/>
    <w:qFormat/>
    <w:rsid w:val="00E655B9"/>
    <w:pPr>
      <w:ind w:left="720"/>
      <w:contextualSpacing/>
    </w:pPr>
  </w:style>
  <w:style w:type="character" w:styleId="IntenseEmphasis">
    <w:name w:val="Intense Emphasis"/>
    <w:basedOn w:val="DefaultParagraphFont"/>
    <w:uiPriority w:val="21"/>
    <w:qFormat/>
    <w:rsid w:val="00E655B9"/>
    <w:rPr>
      <w:i/>
      <w:iCs/>
      <w:color w:val="2F5496" w:themeColor="accent1" w:themeShade="BF"/>
    </w:rPr>
  </w:style>
  <w:style w:type="paragraph" w:styleId="IntenseQuote">
    <w:name w:val="Intense Quote"/>
    <w:basedOn w:val="Normal"/>
    <w:next w:val="Normal"/>
    <w:link w:val="IntenseQuoteChar"/>
    <w:uiPriority w:val="30"/>
    <w:qFormat/>
    <w:rsid w:val="00E65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55B9"/>
    <w:rPr>
      <w:i/>
      <w:iCs/>
      <w:color w:val="2F5496" w:themeColor="accent1" w:themeShade="BF"/>
    </w:rPr>
  </w:style>
  <w:style w:type="character" w:styleId="IntenseReference">
    <w:name w:val="Intense Reference"/>
    <w:basedOn w:val="DefaultParagraphFont"/>
    <w:uiPriority w:val="32"/>
    <w:qFormat/>
    <w:rsid w:val="00E655B9"/>
    <w:rPr>
      <w:b/>
      <w:bCs/>
      <w:smallCaps/>
      <w:color w:val="2F5496" w:themeColor="accent1" w:themeShade="BF"/>
      <w:spacing w:val="5"/>
    </w:rPr>
  </w:style>
  <w:style w:type="paragraph" w:styleId="Header">
    <w:name w:val="header"/>
    <w:basedOn w:val="Normal"/>
    <w:link w:val="HeaderChar"/>
    <w:uiPriority w:val="99"/>
    <w:unhideWhenUsed/>
    <w:rsid w:val="002E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919"/>
  </w:style>
  <w:style w:type="paragraph" w:styleId="Footer">
    <w:name w:val="footer"/>
    <w:basedOn w:val="Normal"/>
    <w:link w:val="FooterChar"/>
    <w:uiPriority w:val="99"/>
    <w:unhideWhenUsed/>
    <w:rsid w:val="002E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87668">
      <w:bodyDiv w:val="1"/>
      <w:marLeft w:val="0"/>
      <w:marRight w:val="0"/>
      <w:marTop w:val="0"/>
      <w:marBottom w:val="0"/>
      <w:divBdr>
        <w:top w:val="none" w:sz="0" w:space="0" w:color="auto"/>
        <w:left w:val="none" w:sz="0" w:space="0" w:color="auto"/>
        <w:bottom w:val="none" w:sz="0" w:space="0" w:color="auto"/>
        <w:right w:val="none" w:sz="0" w:space="0" w:color="auto"/>
      </w:divBdr>
    </w:div>
    <w:div w:id="598564639">
      <w:bodyDiv w:val="1"/>
      <w:marLeft w:val="0"/>
      <w:marRight w:val="0"/>
      <w:marTop w:val="0"/>
      <w:marBottom w:val="0"/>
      <w:divBdr>
        <w:top w:val="none" w:sz="0" w:space="0" w:color="auto"/>
        <w:left w:val="none" w:sz="0" w:space="0" w:color="auto"/>
        <w:bottom w:val="none" w:sz="0" w:space="0" w:color="auto"/>
        <w:right w:val="none" w:sz="0" w:space="0" w:color="auto"/>
      </w:divBdr>
    </w:div>
    <w:div w:id="709769348">
      <w:bodyDiv w:val="1"/>
      <w:marLeft w:val="0"/>
      <w:marRight w:val="0"/>
      <w:marTop w:val="0"/>
      <w:marBottom w:val="0"/>
      <w:divBdr>
        <w:top w:val="none" w:sz="0" w:space="0" w:color="auto"/>
        <w:left w:val="none" w:sz="0" w:space="0" w:color="auto"/>
        <w:bottom w:val="none" w:sz="0" w:space="0" w:color="auto"/>
        <w:right w:val="none" w:sz="0" w:space="0" w:color="auto"/>
      </w:divBdr>
    </w:div>
    <w:div w:id="785078611">
      <w:bodyDiv w:val="1"/>
      <w:marLeft w:val="0"/>
      <w:marRight w:val="0"/>
      <w:marTop w:val="0"/>
      <w:marBottom w:val="0"/>
      <w:divBdr>
        <w:top w:val="none" w:sz="0" w:space="0" w:color="auto"/>
        <w:left w:val="none" w:sz="0" w:space="0" w:color="auto"/>
        <w:bottom w:val="none" w:sz="0" w:space="0" w:color="auto"/>
        <w:right w:val="none" w:sz="0" w:space="0" w:color="auto"/>
      </w:divBdr>
    </w:div>
    <w:div w:id="1001541664">
      <w:bodyDiv w:val="1"/>
      <w:marLeft w:val="0"/>
      <w:marRight w:val="0"/>
      <w:marTop w:val="0"/>
      <w:marBottom w:val="0"/>
      <w:divBdr>
        <w:top w:val="none" w:sz="0" w:space="0" w:color="auto"/>
        <w:left w:val="none" w:sz="0" w:space="0" w:color="auto"/>
        <w:bottom w:val="none" w:sz="0" w:space="0" w:color="auto"/>
        <w:right w:val="none" w:sz="0" w:space="0" w:color="auto"/>
      </w:divBdr>
    </w:div>
    <w:div w:id="1686243664">
      <w:bodyDiv w:val="1"/>
      <w:marLeft w:val="0"/>
      <w:marRight w:val="0"/>
      <w:marTop w:val="0"/>
      <w:marBottom w:val="0"/>
      <w:divBdr>
        <w:top w:val="none" w:sz="0" w:space="0" w:color="auto"/>
        <w:left w:val="none" w:sz="0" w:space="0" w:color="auto"/>
        <w:bottom w:val="none" w:sz="0" w:space="0" w:color="auto"/>
        <w:right w:val="none" w:sz="0" w:space="0" w:color="auto"/>
      </w:divBdr>
    </w:div>
    <w:div w:id="1806122774">
      <w:bodyDiv w:val="1"/>
      <w:marLeft w:val="0"/>
      <w:marRight w:val="0"/>
      <w:marTop w:val="0"/>
      <w:marBottom w:val="0"/>
      <w:divBdr>
        <w:top w:val="none" w:sz="0" w:space="0" w:color="auto"/>
        <w:left w:val="none" w:sz="0" w:space="0" w:color="auto"/>
        <w:bottom w:val="none" w:sz="0" w:space="0" w:color="auto"/>
        <w:right w:val="none" w:sz="0" w:space="0" w:color="auto"/>
      </w:divBdr>
    </w:div>
    <w:div w:id="21392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1</cp:revision>
  <dcterms:created xsi:type="dcterms:W3CDTF">2024-09-11T09:55:00Z</dcterms:created>
  <dcterms:modified xsi:type="dcterms:W3CDTF">2024-09-11T12:02:00Z</dcterms:modified>
</cp:coreProperties>
</file>