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CC3EC" w14:textId="65A0C2EA" w:rsidR="00F37FDD" w:rsidRDefault="00F37FDD">
      <w:r w:rsidRPr="00F37FDD">
        <w:rPr>
          <w:b/>
          <w:bCs/>
        </w:rPr>
        <w:t>JOB TITLE:</w:t>
      </w:r>
      <w:r w:rsidRPr="00F37FDD">
        <w:t xml:space="preserve"> Registered </w:t>
      </w:r>
      <w:r>
        <w:t>Care Agency General</w:t>
      </w:r>
      <w:r w:rsidRPr="00F37FDD">
        <w:t xml:space="preserve"> Manager </w:t>
      </w:r>
    </w:p>
    <w:p w14:paraId="4993C81B" w14:textId="7D6FE5BC" w:rsidR="001B4753" w:rsidRDefault="009A05BA">
      <w:r w:rsidRPr="009A05BA">
        <w:t xml:space="preserve">The Manager must deliver strong clinical leadership, governance, and management, ensuring the </w:t>
      </w:r>
      <w:r w:rsidR="00F37FDD">
        <w:t>agencies</w:t>
      </w:r>
      <w:r w:rsidRPr="009A05BA">
        <w:t xml:space="preserve"> reputation is maintained and enhanced. The</w:t>
      </w:r>
      <w:r w:rsidR="00F37FDD">
        <w:t xml:space="preserve"> </w:t>
      </w:r>
      <w:r w:rsidRPr="009A05BA">
        <w:t>role includes facilitating high-quality holistic care and fostering a nurturing environment that addresses individual needs</w:t>
      </w:r>
      <w:r w:rsidR="00F37FDD">
        <w:t>.</w:t>
      </w:r>
      <w:r w:rsidRPr="009A05BA">
        <w:t xml:space="preserve"> </w:t>
      </w:r>
      <w:r w:rsidR="00F37FDD">
        <w:t>You will be</w:t>
      </w:r>
      <w:r w:rsidRPr="009A05BA">
        <w:t xml:space="preserve"> supporting research development within a quality assurance framework.</w:t>
      </w:r>
    </w:p>
    <w:p w14:paraId="575E5549" w14:textId="77777777" w:rsidR="0047183A" w:rsidRPr="0047183A" w:rsidRDefault="0047183A">
      <w:pPr>
        <w:rPr>
          <w:b/>
          <w:bCs/>
        </w:rPr>
      </w:pPr>
      <w:r w:rsidRPr="0047183A">
        <w:rPr>
          <w:b/>
          <w:bCs/>
        </w:rPr>
        <w:t xml:space="preserve">DUTIES AND RESPONSIBILITIES </w:t>
      </w:r>
    </w:p>
    <w:p w14:paraId="7BC9D157" w14:textId="6CFA3F61" w:rsidR="0047183A" w:rsidRPr="0047183A" w:rsidRDefault="0047183A">
      <w:pPr>
        <w:rPr>
          <w:b/>
          <w:bCs/>
        </w:rPr>
      </w:pPr>
      <w:r w:rsidRPr="0047183A">
        <w:rPr>
          <w:b/>
          <w:bCs/>
        </w:rPr>
        <w:t>Objectives</w:t>
      </w:r>
    </w:p>
    <w:p w14:paraId="131FFDEB" w14:textId="337807BF" w:rsidR="009A05BA" w:rsidRDefault="009A05BA" w:rsidP="009A05BA">
      <w:pPr>
        <w:pStyle w:val="ListParagraph"/>
        <w:numPr>
          <w:ilvl w:val="0"/>
          <w:numId w:val="3"/>
        </w:numPr>
      </w:pPr>
      <w:r w:rsidRPr="009A05BA">
        <w:t xml:space="preserve">Implement agreed quality assurance initiatives within the </w:t>
      </w:r>
      <w:r>
        <w:t>agency</w:t>
      </w:r>
      <w:r w:rsidRPr="009A05BA">
        <w:t xml:space="preserve">. </w:t>
      </w:r>
    </w:p>
    <w:p w14:paraId="19F7A759" w14:textId="561E9FB3" w:rsidR="009A05BA" w:rsidRDefault="009A05BA" w:rsidP="009A05BA">
      <w:pPr>
        <w:pStyle w:val="ListParagraph"/>
        <w:numPr>
          <w:ilvl w:val="0"/>
          <w:numId w:val="3"/>
        </w:numPr>
      </w:pPr>
      <w:r w:rsidRPr="009A05BA">
        <w:t>Collaborate with social care regulators and local authorities to uphold standards.</w:t>
      </w:r>
    </w:p>
    <w:p w14:paraId="23DC8490" w14:textId="35A5E8E7" w:rsidR="009A05BA" w:rsidRDefault="009A05BA" w:rsidP="009A05BA">
      <w:pPr>
        <w:pStyle w:val="ListParagraph"/>
        <w:numPr>
          <w:ilvl w:val="0"/>
          <w:numId w:val="3"/>
        </w:numPr>
      </w:pPr>
      <w:r w:rsidRPr="009A05BA">
        <w:t xml:space="preserve">Assume responsibility for the daily operations of the </w:t>
      </w:r>
      <w:r w:rsidR="00AF4711">
        <w:t>agency.</w:t>
      </w:r>
    </w:p>
    <w:p w14:paraId="5E50A6EF" w14:textId="77777777" w:rsidR="0047183A" w:rsidRDefault="009A05BA" w:rsidP="009A05BA">
      <w:pPr>
        <w:pStyle w:val="ListParagraph"/>
        <w:numPr>
          <w:ilvl w:val="0"/>
          <w:numId w:val="3"/>
        </w:numPr>
      </w:pPr>
      <w:r w:rsidRPr="009A05BA">
        <w:t>Enhance improvement, independence, and choice for residents, ensuring their dignity is prioritized.</w:t>
      </w:r>
    </w:p>
    <w:p w14:paraId="46DB6EB7" w14:textId="2CD87BD1" w:rsidR="009A05BA" w:rsidRDefault="009A05BA" w:rsidP="009A05BA">
      <w:pPr>
        <w:pStyle w:val="ListParagraph"/>
        <w:numPr>
          <w:ilvl w:val="0"/>
          <w:numId w:val="3"/>
        </w:numPr>
      </w:pPr>
      <w:r w:rsidRPr="009A05BA">
        <w:t xml:space="preserve">Adhere to all regulatory requirements, particularly those for Care </w:t>
      </w:r>
      <w:r>
        <w:t xml:space="preserve">agency </w:t>
      </w:r>
      <w:r w:rsidRPr="009A05BA">
        <w:t>Registration and Inspection.</w:t>
      </w:r>
    </w:p>
    <w:p w14:paraId="28A37BB2" w14:textId="625A3EA3" w:rsidR="009A05BA" w:rsidRDefault="009A05BA" w:rsidP="009A05BA">
      <w:pPr>
        <w:pStyle w:val="ListParagraph"/>
        <w:numPr>
          <w:ilvl w:val="0"/>
          <w:numId w:val="3"/>
        </w:numPr>
      </w:pPr>
      <w:r w:rsidRPr="009A05BA">
        <w:t>Ensure all staff understand and implement policies and procedures for optimal care standards.</w:t>
      </w:r>
    </w:p>
    <w:p w14:paraId="3106DB86" w14:textId="320FDE59" w:rsidR="009A05BA" w:rsidRDefault="009A05BA" w:rsidP="009A05BA">
      <w:pPr>
        <w:pStyle w:val="ListParagraph"/>
        <w:numPr>
          <w:ilvl w:val="0"/>
          <w:numId w:val="3"/>
        </w:numPr>
      </w:pPr>
      <w:r w:rsidRPr="009A05BA">
        <w:t>Foster a culture of continuous improvement in service delivery.</w:t>
      </w:r>
    </w:p>
    <w:p w14:paraId="4BB04195" w14:textId="06EEF08B" w:rsidR="009A05BA" w:rsidRDefault="009A05BA" w:rsidP="009A05BA">
      <w:pPr>
        <w:pStyle w:val="ListParagraph"/>
        <w:numPr>
          <w:ilvl w:val="0"/>
          <w:numId w:val="3"/>
        </w:numPr>
      </w:pPr>
      <w:r w:rsidRPr="009A05BA">
        <w:t>Promote a safe and supportive environment for all Service Users.</w:t>
      </w:r>
    </w:p>
    <w:p w14:paraId="5611D1DE" w14:textId="6BB2BDB6" w:rsidR="009A05BA" w:rsidRPr="0047183A" w:rsidRDefault="0047183A" w:rsidP="009A05BA">
      <w:pPr>
        <w:rPr>
          <w:b/>
          <w:bCs/>
        </w:rPr>
      </w:pPr>
      <w:r w:rsidRPr="0047183A">
        <w:rPr>
          <w:b/>
          <w:bCs/>
        </w:rPr>
        <w:t>Leadership</w:t>
      </w:r>
    </w:p>
    <w:p w14:paraId="398D73A2" w14:textId="7F9F55B9" w:rsidR="0047183A" w:rsidRDefault="0047183A" w:rsidP="0047183A">
      <w:pPr>
        <w:pStyle w:val="ListParagraph"/>
        <w:numPr>
          <w:ilvl w:val="0"/>
          <w:numId w:val="4"/>
        </w:numPr>
      </w:pPr>
      <w:r w:rsidRPr="0047183A">
        <w:t>Lead staff to ensure the highest quality of care in a safe environment.</w:t>
      </w:r>
    </w:p>
    <w:p w14:paraId="629CE287" w14:textId="751ED614" w:rsidR="0047183A" w:rsidRDefault="0047183A" w:rsidP="0047183A">
      <w:pPr>
        <w:pStyle w:val="ListParagraph"/>
        <w:numPr>
          <w:ilvl w:val="0"/>
          <w:numId w:val="4"/>
        </w:numPr>
      </w:pPr>
      <w:r w:rsidRPr="0047183A">
        <w:t xml:space="preserve">Serve as a role model for employees, being accessible and consistently present. </w:t>
      </w:r>
    </w:p>
    <w:p w14:paraId="36083068" w14:textId="3F1A0145" w:rsidR="0047183A" w:rsidRDefault="0047183A" w:rsidP="0047183A">
      <w:pPr>
        <w:pStyle w:val="ListParagraph"/>
        <w:numPr>
          <w:ilvl w:val="0"/>
          <w:numId w:val="4"/>
        </w:numPr>
      </w:pPr>
      <w:r w:rsidRPr="0047183A">
        <w:t xml:space="preserve">Promote open communication and approachability to enhance team dynamics. </w:t>
      </w:r>
    </w:p>
    <w:p w14:paraId="62A0FD15" w14:textId="679AE78A" w:rsidR="0047183A" w:rsidRDefault="009A05BA" w:rsidP="0047183A">
      <w:pPr>
        <w:pStyle w:val="ListParagraph"/>
        <w:numPr>
          <w:ilvl w:val="0"/>
          <w:numId w:val="4"/>
        </w:numPr>
      </w:pPr>
      <w:r w:rsidRPr="009A05BA">
        <w:t>Assume responsibility for delivering professional, competent, and high-quality care.</w:t>
      </w:r>
    </w:p>
    <w:p w14:paraId="3ECD5DD3" w14:textId="57DBCDDA" w:rsidR="009A05BA" w:rsidRPr="006944DD" w:rsidRDefault="006944DD">
      <w:pPr>
        <w:rPr>
          <w:b/>
          <w:bCs/>
        </w:rPr>
      </w:pPr>
      <w:r w:rsidRPr="006944DD">
        <w:rPr>
          <w:b/>
          <w:bCs/>
        </w:rPr>
        <w:t>Care Practice</w:t>
      </w:r>
    </w:p>
    <w:p w14:paraId="19EBCA82" w14:textId="675A5E06" w:rsidR="006944DD" w:rsidRDefault="006944DD" w:rsidP="006944DD">
      <w:pPr>
        <w:pStyle w:val="ListParagraph"/>
        <w:numPr>
          <w:ilvl w:val="1"/>
          <w:numId w:val="10"/>
        </w:numPr>
      </w:pPr>
      <w:r w:rsidRPr="006944DD">
        <w:t xml:space="preserve">Maintain up-to-date care plans for all Service Users, ensuring regular evaluations and active involvement in preparation. </w:t>
      </w:r>
    </w:p>
    <w:p w14:paraId="167AE3DB" w14:textId="4200169A" w:rsidR="006944DD" w:rsidRDefault="006944DD" w:rsidP="006944DD">
      <w:pPr>
        <w:pStyle w:val="ListParagraph"/>
        <w:numPr>
          <w:ilvl w:val="1"/>
          <w:numId w:val="10"/>
        </w:numPr>
      </w:pPr>
      <w:r w:rsidRPr="006944DD">
        <w:t>Continuously monitor care delivery by staff to ensure the physical, social, psychological, and emotional needs of Service Users are met.</w:t>
      </w:r>
    </w:p>
    <w:p w14:paraId="7C5F94CC" w14:textId="11F980D4" w:rsidR="006944DD" w:rsidRDefault="006944DD" w:rsidP="006944DD">
      <w:pPr>
        <w:pStyle w:val="ListParagraph"/>
        <w:numPr>
          <w:ilvl w:val="1"/>
          <w:numId w:val="10"/>
        </w:numPr>
      </w:pPr>
      <w:r w:rsidRPr="006944DD">
        <w:t xml:space="preserve">Ensure compliance with the Mental Capacity Act, empowering Service Users to make choices and making best interest decisions when necessary. </w:t>
      </w:r>
    </w:p>
    <w:p w14:paraId="5D7E9DA3" w14:textId="4E857432" w:rsidR="006944DD" w:rsidRDefault="006944DD" w:rsidP="006944DD">
      <w:pPr>
        <w:pStyle w:val="ListParagraph"/>
        <w:numPr>
          <w:ilvl w:val="1"/>
          <w:numId w:val="10"/>
        </w:numPr>
      </w:pPr>
      <w:r w:rsidRPr="006944DD">
        <w:t>Uphold the highest standards of care in line with CQC and Funding Authority requirements.</w:t>
      </w:r>
    </w:p>
    <w:p w14:paraId="41F08A7D" w14:textId="6975D374" w:rsidR="009A05BA" w:rsidRPr="006944DD" w:rsidRDefault="006944DD">
      <w:pPr>
        <w:rPr>
          <w:b/>
          <w:bCs/>
        </w:rPr>
      </w:pPr>
      <w:r w:rsidRPr="006944DD">
        <w:rPr>
          <w:b/>
          <w:bCs/>
        </w:rPr>
        <w:t>General Management</w:t>
      </w:r>
    </w:p>
    <w:p w14:paraId="650E2D45" w14:textId="62047952" w:rsidR="006944DD" w:rsidRDefault="006944DD" w:rsidP="006944DD">
      <w:pPr>
        <w:pStyle w:val="ListParagraph"/>
        <w:numPr>
          <w:ilvl w:val="1"/>
          <w:numId w:val="12"/>
        </w:numPr>
      </w:pPr>
      <w:r w:rsidRPr="006944DD">
        <w:t xml:space="preserve">Acquire comprehensive knowledge of all Care </w:t>
      </w:r>
      <w:r>
        <w:t>agency</w:t>
      </w:r>
      <w:r w:rsidRPr="006944DD">
        <w:t xml:space="preserve"> policies and procedures, ensuring consistent application. </w:t>
      </w:r>
    </w:p>
    <w:p w14:paraId="4447579F" w14:textId="77777777" w:rsidR="006944DD" w:rsidRDefault="006944DD" w:rsidP="006944DD">
      <w:pPr>
        <w:pStyle w:val="ListParagraph"/>
        <w:numPr>
          <w:ilvl w:val="1"/>
          <w:numId w:val="12"/>
        </w:numPr>
      </w:pPr>
      <w:r w:rsidRPr="006944DD">
        <w:t xml:space="preserve">Oversee the creation of staff rotas, maintaining appropriate staffing ratios to meet Service Users' needs. </w:t>
      </w:r>
    </w:p>
    <w:p w14:paraId="4A69092A" w14:textId="18A0030F" w:rsidR="006944DD" w:rsidRDefault="006944DD" w:rsidP="006944DD">
      <w:pPr>
        <w:pStyle w:val="ListParagraph"/>
        <w:numPr>
          <w:ilvl w:val="1"/>
          <w:numId w:val="12"/>
        </w:numPr>
      </w:pPr>
      <w:r w:rsidRPr="006944DD">
        <w:t xml:space="preserve">Coordinate annual leave requests to minimize disruptions within the </w:t>
      </w:r>
      <w:r w:rsidR="002F78DB">
        <w:t>agency</w:t>
      </w:r>
      <w:r w:rsidRPr="006944DD">
        <w:t>.</w:t>
      </w:r>
    </w:p>
    <w:p w14:paraId="7583AB10" w14:textId="3C9D9E60" w:rsidR="006944DD" w:rsidRDefault="006944DD" w:rsidP="006944DD">
      <w:pPr>
        <w:pStyle w:val="ListParagraph"/>
        <w:numPr>
          <w:ilvl w:val="1"/>
          <w:numId w:val="12"/>
        </w:numPr>
      </w:pPr>
      <w:r w:rsidRPr="006944DD">
        <w:t xml:space="preserve">Manage sickness absence by conducting return-to-work interviews and adhering to company policy. </w:t>
      </w:r>
    </w:p>
    <w:p w14:paraId="1910D1A2" w14:textId="3EFF5307" w:rsidR="006944DD" w:rsidRDefault="006944DD" w:rsidP="006944DD">
      <w:pPr>
        <w:pStyle w:val="ListParagraph"/>
        <w:numPr>
          <w:ilvl w:val="1"/>
          <w:numId w:val="12"/>
        </w:numPr>
      </w:pPr>
      <w:r w:rsidRPr="006944DD">
        <w:t xml:space="preserve">Foster a customer care-focused environment, ensuring staff are well-versed in the </w:t>
      </w:r>
      <w:r w:rsidRPr="006944DD">
        <w:t>complaint’s</w:t>
      </w:r>
      <w:r w:rsidRPr="006944DD">
        <w:t xml:space="preserve"> procedure. </w:t>
      </w:r>
    </w:p>
    <w:p w14:paraId="2F61A2D0" w14:textId="7024E68C" w:rsidR="002F78DB" w:rsidRPr="002F78DB" w:rsidRDefault="002F78DB" w:rsidP="002F78DB">
      <w:pPr>
        <w:rPr>
          <w:b/>
          <w:bCs/>
        </w:rPr>
      </w:pPr>
      <w:r w:rsidRPr="002F78DB">
        <w:rPr>
          <w:b/>
          <w:bCs/>
        </w:rPr>
        <w:lastRenderedPageBreak/>
        <w:t>External Relationships</w:t>
      </w:r>
    </w:p>
    <w:p w14:paraId="6A7A63EA" w14:textId="0C3195C1" w:rsidR="002F78DB" w:rsidRDefault="002F78DB" w:rsidP="002F78DB">
      <w:pPr>
        <w:pStyle w:val="ListParagraph"/>
        <w:numPr>
          <w:ilvl w:val="1"/>
          <w:numId w:val="16"/>
        </w:numPr>
      </w:pPr>
      <w:r w:rsidRPr="002F78DB">
        <w:t xml:space="preserve">Foster and sustain positive relationships with Service Users' relatives, friends, purchasing agencies, the local community, and other stakeholders associated with Care </w:t>
      </w:r>
      <w:r>
        <w:t>agency</w:t>
      </w:r>
      <w:r w:rsidRPr="002F78DB">
        <w:t xml:space="preserve">. </w:t>
      </w:r>
    </w:p>
    <w:p w14:paraId="6CB09A48" w14:textId="65A041F5" w:rsidR="002F78DB" w:rsidRDefault="002F78DB" w:rsidP="002F78DB">
      <w:pPr>
        <w:pStyle w:val="ListParagraph"/>
        <w:numPr>
          <w:ilvl w:val="1"/>
          <w:numId w:val="14"/>
        </w:numPr>
      </w:pPr>
      <w:r w:rsidRPr="002F78DB">
        <w:t>Report any serious incidents impacting Service Users' wellbeing to the Registration Authority and relevant parties within 24 hours. Notify the Registration Authority of all deaths and other necessary updates to CQC or funding bodies within the same timeframe.</w:t>
      </w:r>
    </w:p>
    <w:p w14:paraId="19552453" w14:textId="2AE2252F" w:rsidR="002F78DB" w:rsidRDefault="00AF4711" w:rsidP="002F78DB">
      <w:pPr>
        <w:pStyle w:val="ListParagraph"/>
        <w:numPr>
          <w:ilvl w:val="1"/>
          <w:numId w:val="14"/>
        </w:numPr>
      </w:pPr>
      <w:r w:rsidRPr="002F78DB">
        <w:t xml:space="preserve">Always ensure a warm welcome and courteous interaction with all visitors to the </w:t>
      </w:r>
      <w:r>
        <w:t>service</w:t>
      </w:r>
      <w:r w:rsidR="002F78DB" w:rsidRPr="002F78DB">
        <w:t>.</w:t>
      </w:r>
    </w:p>
    <w:p w14:paraId="24F76C36" w14:textId="4252B7AF" w:rsidR="002F78DB" w:rsidRPr="00630CAD" w:rsidRDefault="002F78DB">
      <w:pPr>
        <w:rPr>
          <w:b/>
          <w:bCs/>
        </w:rPr>
      </w:pPr>
      <w:r w:rsidRPr="00630CAD">
        <w:rPr>
          <w:b/>
          <w:bCs/>
        </w:rPr>
        <w:t>Additional responsibilities that may reasonably be associated with this position, as needed from time to time.</w:t>
      </w:r>
    </w:p>
    <w:p w14:paraId="496C0946" w14:textId="77777777" w:rsidR="002F78DB" w:rsidRDefault="002F78DB"/>
    <w:p w14:paraId="32576FB8" w14:textId="77777777" w:rsidR="009A05BA" w:rsidRPr="002F78DB" w:rsidRDefault="009A05BA">
      <w:pPr>
        <w:rPr>
          <w:b/>
          <w:bCs/>
        </w:rPr>
      </w:pPr>
      <w:r w:rsidRPr="002F78DB">
        <w:rPr>
          <w:b/>
          <w:bCs/>
        </w:rPr>
        <w:t xml:space="preserve">STANDARD REQUIREMENTS RESPONSIBILITIES IN AN EMERGENCY </w:t>
      </w:r>
    </w:p>
    <w:p w14:paraId="43BB3CC4" w14:textId="77777777" w:rsidR="009A05BA" w:rsidRPr="002F78DB" w:rsidRDefault="009A05BA">
      <w:pPr>
        <w:rPr>
          <w:b/>
          <w:bCs/>
        </w:rPr>
      </w:pPr>
      <w:r w:rsidRPr="002F78DB">
        <w:rPr>
          <w:b/>
          <w:bCs/>
        </w:rPr>
        <w:t xml:space="preserve">CONFIDENTIALITY </w:t>
      </w:r>
    </w:p>
    <w:p w14:paraId="75FB7848" w14:textId="77777777" w:rsidR="009A05BA" w:rsidRPr="002F78DB" w:rsidRDefault="009A05BA">
      <w:pPr>
        <w:rPr>
          <w:b/>
          <w:bCs/>
        </w:rPr>
      </w:pPr>
      <w:r w:rsidRPr="002F78DB">
        <w:rPr>
          <w:b/>
          <w:bCs/>
        </w:rPr>
        <w:t xml:space="preserve">EQUAL OPPORTUNITIES </w:t>
      </w:r>
    </w:p>
    <w:p w14:paraId="1727E2D9" w14:textId="0679493E" w:rsidR="009A05BA" w:rsidRPr="002F78DB" w:rsidRDefault="009A05BA">
      <w:pPr>
        <w:rPr>
          <w:b/>
          <w:bCs/>
        </w:rPr>
      </w:pPr>
      <w:r w:rsidRPr="002F78DB">
        <w:rPr>
          <w:b/>
          <w:bCs/>
        </w:rPr>
        <w:t>HEALTH AND SAFETY</w:t>
      </w:r>
    </w:p>
    <w:sectPr w:rsidR="009A05BA" w:rsidRPr="002F78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C07C9"/>
    <w:multiLevelType w:val="hybridMultilevel"/>
    <w:tmpl w:val="CC8E09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343AA"/>
    <w:multiLevelType w:val="hybridMultilevel"/>
    <w:tmpl w:val="70004274"/>
    <w:lvl w:ilvl="0" w:tplc="04F0BA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D625E"/>
    <w:multiLevelType w:val="hybridMultilevel"/>
    <w:tmpl w:val="57A82BAE"/>
    <w:lvl w:ilvl="0" w:tplc="08090001">
      <w:start w:val="1"/>
      <w:numFmt w:val="bullet"/>
      <w:lvlText w:val=""/>
      <w:lvlJc w:val="left"/>
      <w:pPr>
        <w:ind w:left="720" w:hanging="360"/>
      </w:pPr>
      <w:rPr>
        <w:rFonts w:ascii="Symbol" w:hAnsi="Symbol" w:hint="default"/>
      </w:rPr>
    </w:lvl>
    <w:lvl w:ilvl="1" w:tplc="0404484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CF1DBE"/>
    <w:multiLevelType w:val="hybridMultilevel"/>
    <w:tmpl w:val="B56EBCFE"/>
    <w:lvl w:ilvl="0" w:tplc="E5385148">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2C027AD0"/>
    <w:multiLevelType w:val="hybridMultilevel"/>
    <w:tmpl w:val="5310E57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61A3023"/>
    <w:multiLevelType w:val="hybridMultilevel"/>
    <w:tmpl w:val="2D92A7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90D5843"/>
    <w:multiLevelType w:val="hybridMultilevel"/>
    <w:tmpl w:val="802C7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B417A5"/>
    <w:multiLevelType w:val="hybridMultilevel"/>
    <w:tmpl w:val="8E1A07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AC6903"/>
    <w:multiLevelType w:val="hybridMultilevel"/>
    <w:tmpl w:val="BBBE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1943F5"/>
    <w:multiLevelType w:val="hybridMultilevel"/>
    <w:tmpl w:val="5BBA6D44"/>
    <w:lvl w:ilvl="0" w:tplc="0478EC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B2203F"/>
    <w:multiLevelType w:val="hybridMultilevel"/>
    <w:tmpl w:val="80A47F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155BB9"/>
    <w:multiLevelType w:val="hybridMultilevel"/>
    <w:tmpl w:val="212619B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2D213D5"/>
    <w:multiLevelType w:val="hybridMultilevel"/>
    <w:tmpl w:val="05A848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7C46BB"/>
    <w:multiLevelType w:val="hybridMultilevel"/>
    <w:tmpl w:val="E26E1AA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F0803B8"/>
    <w:multiLevelType w:val="hybridMultilevel"/>
    <w:tmpl w:val="B3487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7948DF"/>
    <w:multiLevelType w:val="hybridMultilevel"/>
    <w:tmpl w:val="771CE1A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2287414">
    <w:abstractNumId w:val="8"/>
  </w:num>
  <w:num w:numId="2" w16cid:durableId="362168177">
    <w:abstractNumId w:val="1"/>
  </w:num>
  <w:num w:numId="3" w16cid:durableId="2023704187">
    <w:abstractNumId w:val="5"/>
  </w:num>
  <w:num w:numId="4" w16cid:durableId="1343822481">
    <w:abstractNumId w:val="14"/>
  </w:num>
  <w:num w:numId="5" w16cid:durableId="688717856">
    <w:abstractNumId w:val="9"/>
  </w:num>
  <w:num w:numId="6" w16cid:durableId="1272738607">
    <w:abstractNumId w:val="2"/>
  </w:num>
  <w:num w:numId="7" w16cid:durableId="1009020464">
    <w:abstractNumId w:val="3"/>
  </w:num>
  <w:num w:numId="8" w16cid:durableId="1240406239">
    <w:abstractNumId w:val="10"/>
  </w:num>
  <w:num w:numId="9" w16cid:durableId="1721972035">
    <w:abstractNumId w:val="0"/>
  </w:num>
  <w:num w:numId="10" w16cid:durableId="497615638">
    <w:abstractNumId w:val="11"/>
  </w:num>
  <w:num w:numId="11" w16cid:durableId="848106775">
    <w:abstractNumId w:val="12"/>
  </w:num>
  <w:num w:numId="12" w16cid:durableId="1559972850">
    <w:abstractNumId w:val="15"/>
  </w:num>
  <w:num w:numId="13" w16cid:durableId="715199650">
    <w:abstractNumId w:val="7"/>
  </w:num>
  <w:num w:numId="14" w16cid:durableId="1642887353">
    <w:abstractNumId w:val="4"/>
  </w:num>
  <w:num w:numId="15" w16cid:durableId="876351579">
    <w:abstractNumId w:val="6"/>
  </w:num>
  <w:num w:numId="16" w16cid:durableId="7842343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5BA"/>
    <w:rsid w:val="000C78F2"/>
    <w:rsid w:val="00132C20"/>
    <w:rsid w:val="001B4753"/>
    <w:rsid w:val="00204723"/>
    <w:rsid w:val="002F78DB"/>
    <w:rsid w:val="0034314C"/>
    <w:rsid w:val="00370D42"/>
    <w:rsid w:val="0047183A"/>
    <w:rsid w:val="004F05DF"/>
    <w:rsid w:val="004F5BA8"/>
    <w:rsid w:val="005F53E5"/>
    <w:rsid w:val="00630CAD"/>
    <w:rsid w:val="006944DD"/>
    <w:rsid w:val="006B2E0E"/>
    <w:rsid w:val="00853489"/>
    <w:rsid w:val="00861C1F"/>
    <w:rsid w:val="009A05BA"/>
    <w:rsid w:val="00AF4711"/>
    <w:rsid w:val="00B46E30"/>
    <w:rsid w:val="00C45307"/>
    <w:rsid w:val="00CB0F82"/>
    <w:rsid w:val="00D87274"/>
    <w:rsid w:val="00DE04D8"/>
    <w:rsid w:val="00EA31BA"/>
    <w:rsid w:val="00F37FDD"/>
    <w:rsid w:val="00FD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C9C0D"/>
  <w15:chartTrackingRefBased/>
  <w15:docId w15:val="{C8DE36F4-D4D4-44D9-9FF3-823969B2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5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05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05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05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05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05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5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5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5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5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05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05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05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05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05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5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5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5BA"/>
    <w:rPr>
      <w:rFonts w:eastAsiaTheme="majorEastAsia" w:cstheme="majorBidi"/>
      <w:color w:val="272727" w:themeColor="text1" w:themeTint="D8"/>
    </w:rPr>
  </w:style>
  <w:style w:type="paragraph" w:styleId="Title">
    <w:name w:val="Title"/>
    <w:basedOn w:val="Normal"/>
    <w:next w:val="Normal"/>
    <w:link w:val="TitleChar"/>
    <w:uiPriority w:val="10"/>
    <w:qFormat/>
    <w:rsid w:val="009A05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5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5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5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5BA"/>
    <w:pPr>
      <w:spacing w:before="160"/>
      <w:jc w:val="center"/>
    </w:pPr>
    <w:rPr>
      <w:i/>
      <w:iCs/>
      <w:color w:val="404040" w:themeColor="text1" w:themeTint="BF"/>
    </w:rPr>
  </w:style>
  <w:style w:type="character" w:customStyle="1" w:styleId="QuoteChar">
    <w:name w:val="Quote Char"/>
    <w:basedOn w:val="DefaultParagraphFont"/>
    <w:link w:val="Quote"/>
    <w:uiPriority w:val="29"/>
    <w:rsid w:val="009A05BA"/>
    <w:rPr>
      <w:i/>
      <w:iCs/>
      <w:color w:val="404040" w:themeColor="text1" w:themeTint="BF"/>
    </w:rPr>
  </w:style>
  <w:style w:type="paragraph" w:styleId="ListParagraph">
    <w:name w:val="List Paragraph"/>
    <w:basedOn w:val="Normal"/>
    <w:uiPriority w:val="34"/>
    <w:qFormat/>
    <w:rsid w:val="009A05BA"/>
    <w:pPr>
      <w:ind w:left="720"/>
      <w:contextualSpacing/>
    </w:pPr>
  </w:style>
  <w:style w:type="character" w:styleId="IntenseEmphasis">
    <w:name w:val="Intense Emphasis"/>
    <w:basedOn w:val="DefaultParagraphFont"/>
    <w:uiPriority w:val="21"/>
    <w:qFormat/>
    <w:rsid w:val="009A05BA"/>
    <w:rPr>
      <w:i/>
      <w:iCs/>
      <w:color w:val="2F5496" w:themeColor="accent1" w:themeShade="BF"/>
    </w:rPr>
  </w:style>
  <w:style w:type="paragraph" w:styleId="IntenseQuote">
    <w:name w:val="Intense Quote"/>
    <w:basedOn w:val="Normal"/>
    <w:next w:val="Normal"/>
    <w:link w:val="IntenseQuoteChar"/>
    <w:uiPriority w:val="30"/>
    <w:qFormat/>
    <w:rsid w:val="009A05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05BA"/>
    <w:rPr>
      <w:i/>
      <w:iCs/>
      <w:color w:val="2F5496" w:themeColor="accent1" w:themeShade="BF"/>
    </w:rPr>
  </w:style>
  <w:style w:type="character" w:styleId="IntenseReference">
    <w:name w:val="Intense Reference"/>
    <w:basedOn w:val="DefaultParagraphFont"/>
    <w:uiPriority w:val="32"/>
    <w:qFormat/>
    <w:rsid w:val="009A05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Lanyero-ojok</dc:creator>
  <cp:keywords/>
  <dc:description/>
  <cp:lastModifiedBy>Judith Lanyero-ojok</cp:lastModifiedBy>
  <cp:revision>2</cp:revision>
  <dcterms:created xsi:type="dcterms:W3CDTF">2024-09-03T16:27:00Z</dcterms:created>
  <dcterms:modified xsi:type="dcterms:W3CDTF">2024-09-03T19:07:00Z</dcterms:modified>
</cp:coreProperties>
</file>